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Witold Szabłowski i jego utwory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utwory ma na koncie &lt;strong&gt;Witold Szabłowski&lt;/strong&gt; oraz dlaczego dokładnie warto po nie sięgnąć?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Witold Szabłowski?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Witold Szabłowski</w:t>
      </w:r>
      <w:r>
        <w:rPr>
          <w:rFonts w:ascii="calibri" w:hAnsi="calibri" w:eastAsia="calibri" w:cs="calibri"/>
          <w:sz w:val="24"/>
          <w:szCs w:val="24"/>
        </w:rPr>
        <w:t xml:space="preserve"> urodzony w 1980 roku to dziennikarz, a także reportażysta oraz publicysta. Kilkukrotnie nagradzany za swoje utwory, a także nominowany do Nagrody Literackiej Nike. Co jeszcze warto o nim wiedzieć oraz jakie książki ma na swoim koncie?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Reportaże Witolda Szabłowskiego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2010 zostały wydane reportaże z Turcji, w której Szabłowski przebywał w związku ze swoim pobytem właśnie w tym kraju, podczas stażu w telewizji CNN.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Witold Szabłowski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publikacji pokazał rozdarcie pomiędzy wschodnią a zachodnią częścią kraju, a także islamem oraz islamofobią. Ze zbioru można dowiedzieć się więcej także o kulturze oraz sposobie życia zwykłych Turków. Za publikację autor otrzymał nominację do Nike.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"Tańczące niedźwiedzie"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znanych publikacji autora jest książka pt. "Tańczące niedźwiedzie". Opowiada ona o przemianach w środkowej Europie, a także o procesie wychodzenia z ustroju komunistycznego oraz związanych z nim przyzwyczajeń. Co istotne, książka ukazała się także w USA. Wydało ją prestiżowe wydawnictwo Penguin Books, które wydawało utwory również takich pisarzy jak Ernest Hemingway.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ciekawego i nowego spojrzenia na otaczającą nas rzeczywistość, to koniecznie sprawdź utwory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Witolda Szabłowskiego</w:t>
      </w:r>
      <w:r>
        <w:rPr>
          <w:rFonts w:ascii="calibri" w:hAnsi="calibri" w:eastAsia="calibri" w:cs="calibri"/>
          <w:sz w:val="24"/>
          <w:szCs w:val="24"/>
        </w:rPr>
        <w:t xml:space="preserve">, które zostały docenione zarówno w Polsce, jak i na świecie. Możesz znaleźć je zarówno w formie papierowej, jak i wygodnych do przyswojenia ebooków i audiobooków.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witold-szablowski-620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2026-06-14T06:00:56+02:00</dcterms:created>
  <dcterms:modified xsi:type="dcterms:W3CDTF">2026-06-14T06:00:56+02:00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