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Orianna Fallaci — wywiady i książki eseistyczne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&lt;strong&gt;Orianna Fallaci&lt;/strong&gt; była jedną z najbardziej wpływowych dziennikarek XX wieku. Opowiadamy, dlaczego warto zapoznać się z jej dorobkiem!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Orianna Fallaci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Orinna Fallaci</w:t>
      </w:r>
      <w:r>
        <w:rPr>
          <w:rFonts w:ascii="calibri" w:hAnsi="calibri" w:eastAsia="calibri" w:cs="calibri"/>
          <w:sz w:val="24"/>
          <w:szCs w:val="24"/>
        </w:rPr>
        <w:t xml:space="preserve"> to włoska pisarka i dziennikarka, która zasłynęła z wywiadów z najbardziej wpływowymi osobami XX wieku. Dowiedz się, dlaczego jej eseje i wywiady zasługują na uwagę!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Orianna Fallaci — sylwetka autorki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Orianna Fallaci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1929 roku we Florencji. W czasie II wojny światowej przyszła dziennikarka należała do ruchu antyfaszystowskiego. Po ukończeniu szkoły średniej rozpoczęła studia na Uniwersytecie we Florencji, gdzie studiowała medycynę i chemię, a później literaturę, jednak nie skończyła żadnego z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karierę dziennikarki rozpoczęła jeszcze jako nastolatka. W 1946 roku, pod wpływem wujka, stała się korespondentką specjalną w jednej z lokalnych gazet, później pełniła tę rolę dla magazynu politycznego i wielu czołowych włoskich gazet. Od 1967 roku relacjonowała również wojny i konflikty zbrojne na całym świecie dla wielu gazet. W tym okresie zaczęła także przeprowadzać wywiady, które przyniosły jej sławę.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Orianny Fallaci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Orianna Fallaci</w:t>
      </w:r>
      <w:r>
        <w:rPr>
          <w:rFonts w:ascii="calibri" w:hAnsi="calibri" w:eastAsia="calibri" w:cs="calibri"/>
          <w:sz w:val="24"/>
          <w:szCs w:val="24"/>
        </w:rPr>
        <w:t xml:space="preserve"> znana jest przede wszystkim dzięki swoim znakomitym wywiadom z ludźmi ze świata literatury i kina, a także ze światowymi przywódcami. Na swoim koncie dziennikarka ma rozmowy z takimi osobami jak </w:t>
      </w:r>
      <w:r>
        <w:rPr>
          <w:rFonts w:ascii="calibri" w:hAnsi="calibri" w:eastAsia="calibri" w:cs="calibri"/>
          <w:sz w:val="24"/>
          <w:szCs w:val="24"/>
        </w:rPr>
        <w:t xml:space="preserve">Deng Xiaoping, Lech Wałęsa, Muammar al-Kadafi, Federico Fellinim, Jasir Arafat, Indira Gandhi czy Sean Connery. </w:t>
      </w:r>
      <w:r>
        <w:rPr>
          <w:rFonts w:ascii="calibri" w:hAnsi="calibri" w:eastAsia="calibri" w:cs="calibri"/>
          <w:sz w:val="24"/>
          <w:szCs w:val="24"/>
        </w:rPr>
        <w:t xml:space="preserve">Dodatkowo dziennikarka tworzyła błyskotliwe eseje, a pod koniec życia (i po wydarzeniach 11 września 2001 roku) zajęła się dość kontrowersyjnymi rozważaniami na temat islamu.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jej dorobek literacki, wywiady i książki eseistyczne Fallaci zostały przetłumaczone na ponad 20 języków obcych. Polscy czytelnicy mogą przeczytać m.in. takie tytuły jej autorstwa jak „Wściekłość i duma” czy „Wywiad z samą sobą. Apokalipsa</w:t>
      </w:r>
      <w:r>
        <w:rPr>
          <w:rFonts w:ascii="calibri" w:hAnsi="calibri" w:eastAsia="calibri" w:cs="calibri"/>
          <w:sz w:val="24"/>
          <w:szCs w:val="24"/>
        </w:rPr>
        <w:t xml:space="preserve">”, oraz wydane przez Wydawnictwo Świat Książki „Wywiad z historią”, „Wywiad z władzą”, „</w:t>
      </w:r>
      <w:r>
        <w:rPr>
          <w:rFonts w:ascii="calibri" w:hAnsi="calibri" w:eastAsia="calibri" w:cs="calibri"/>
          <w:sz w:val="24"/>
          <w:szCs w:val="24"/>
        </w:rPr>
        <w:t xml:space="preserve">Tylko ja mogę napisać swoją historię</w:t>
      </w:r>
      <w:r>
        <w:rPr>
          <w:rFonts w:ascii="calibri" w:hAnsi="calibri" w:eastAsia="calibri" w:cs="calibri"/>
          <w:sz w:val="24"/>
          <w:szCs w:val="24"/>
        </w:rPr>
        <w:t xml:space="preserve">”, „List do nienarodzonego dziecka” czy „</w:t>
      </w:r>
      <w:r>
        <w:rPr>
          <w:rFonts w:ascii="calibri" w:hAnsi="calibri" w:eastAsia="calibri" w:cs="calibri"/>
          <w:sz w:val="24"/>
          <w:szCs w:val="24"/>
        </w:rPr>
        <w:t xml:space="preserve">Kapelusz cały w czereśniach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oriana-fallaci-49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2026-06-14T06:03:27+02:00</dcterms:created>
  <dcterms:modified xsi:type="dcterms:W3CDTF">2026-06-14T06:03:27+02:00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