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Läckberg-od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kryminałów zna twórczość autorki Camilli Läckberg.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Camilla Lackberg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najbardziej znanych autorek powieści kryminalnych na świecie. Camilla Lackberg swoją popularność zyskała, dzięki niesamowitym książkom trzymającym czytelnika w stałym napięciu aż do finału. Jeśli kochasz mroczne historie koniecznie rozpocznij przygodę z twórczością wspomnianej pisarki.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dorobek jaki stworzyła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Camilla Lackberg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przygodę z jej powieściami warto rozpocząć zgodnie z wyznaczonym planem. Możemy to zrobić zgodnie z własnymi preferencjami lub chronologicznie. Jednak takie zestawienie może nie być satysfakcjonujące. Dobrze sparować opowieści zgodnie z miejscem występowania fabuły oraz samym zamysłem. Przykładowo „Księżniczka z lodu” oraz „Kaznodzieja” dotyczą śmierci młodej kobiety w otoczeniu skandynawskich wybrzeży. Oczywistym jest łączenie kolejnych części danej serii.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w swoich książkach nawiązuje mocno do szwedzkiej mentalności oraz kultury. Ten świat może wciągnąć na dobre godziny.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49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Camilli Lackberg?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jej książek jest niezwykle prosty. Obecnie powieści znajdziemy we wszystkich większych księgarniach a nawet hipermarketach. Jeśli podróżujemy możemy natknąć się na jej dzieła na stacjach benzynowych czy przydworcowych sklepikach. Dodatkowo w internecie otrzymamy ebooki oraz audiobooki. </w:t>
      </w:r>
      <w:r>
        <w:rPr>
          <w:rFonts w:ascii="calibri" w:hAnsi="calibri" w:eastAsia="calibri" w:cs="calibri"/>
          <w:sz w:val="24"/>
          <w:szCs w:val="24"/>
          <w:b/>
        </w:rPr>
        <w:t xml:space="preserve">Camilla Lackberg</w:t>
      </w:r>
      <w:r>
        <w:rPr>
          <w:rFonts w:ascii="calibri" w:hAnsi="calibri" w:eastAsia="calibri" w:cs="calibri"/>
          <w:sz w:val="24"/>
          <w:szCs w:val="24"/>
        </w:rPr>
        <w:t xml:space="preserve"> to marka sama w 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camilla-l-ckberg-425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2025-12-28T10:17:12+01:00</dcterms:created>
  <dcterms:modified xsi:type="dcterms:W3CDTF">2025-12-28T10:17:12+01:00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